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33337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иску прокурора Шегарского района Томской области суд обязал органы местного самоуправления шести сельских поселений создать специализированные службы по вопросам похоронного дела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Прокуратура Шегарского района проверила исполнение органами местного самоуправления законодательства о погребении и похоронном деле.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Установлено, что вопреки закону исполнительными органами всех шести сельских поселений не созданы специализированные службы по вопросам похоронного дела.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итогам проверки прокурор района Андрей Белозеров внес главам муниципальных образований представления, однако допущенные нарушения законодательства в рамках рассмотрения представлений устранены не были.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Последовательно реализуя правозащитную функцию, прокурор района обратился в суд с исковыми заявлениями о возложении на администрации сельских поселений обязанности создать специализированные службы по вопросам похоронного дела.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 этом прокурор отметил, что подобное бездействие органов местного самоуправления нарушает права граждан на выбор исполнителя ритуальных услуг ввиду отсутствия конкуренции и на безвозмездное погребение умерших.   </w:t>
      </w:r>
    </w:p>
    <w:p>
      <w:pPr>
        <w:pStyle w:val="Normal"/>
        <w:spacing w:before="0" w:after="2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Решениями Шегарского районного суда исковые требования прокурора удовлетворены в полном объеме. Судебные акты в законную силу не вступили.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2ea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3162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3162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LibreOffice/5.2.2.2$Windows_X86_64 LibreOffice_project/8f96e87c890bf8fa77463cd4b640a2312823f3ad</Application>
  <Pages>2</Pages>
  <Words>147</Words>
  <Characters>1107</Characters>
  <CharactersWithSpaces>1251</CharactersWithSpaces>
  <Paragraphs>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2019-06-13T05:02:00Z</dcterms:created>
  <dc:creator>Admin</dc:creator>
  <dc:description/>
  <dc:language>ru-RU</dc:language>
  <cp:lastModifiedBy/>
  <cp:lastPrinted>2019-04-12T10:31:00Z</cp:lastPrinted>
  <dcterms:modified xsi:type="dcterms:W3CDTF">2019-06-25T17:42:23Z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