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F0" w:rsidRDefault="006A46F0" w:rsidP="009F7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Северного сельского поселения</w:t>
      </w:r>
    </w:p>
    <w:p w:rsidR="006A46F0" w:rsidRDefault="006A46F0" w:rsidP="009F7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Шегарского района Томской области</w:t>
      </w:r>
    </w:p>
    <w:p w:rsidR="006A46F0" w:rsidRDefault="006A46F0" w:rsidP="009F7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46F0" w:rsidRDefault="006A46F0" w:rsidP="009F7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6A46F0" w:rsidRDefault="006A46F0" w:rsidP="009F752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A46F0" w:rsidRDefault="006A46F0" w:rsidP="009F7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03.06.2020                                                                                                                               №  33</w:t>
      </w:r>
    </w:p>
    <w:p w:rsidR="006A46F0" w:rsidRPr="009F7527" w:rsidRDefault="006A46F0" w:rsidP="009F75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Монастырка</w:t>
      </w:r>
    </w:p>
    <w:p w:rsidR="006A46F0" w:rsidRDefault="006A46F0" w:rsidP="00016C76">
      <w:pPr>
        <w:spacing w:after="0" w:line="240" w:lineRule="auto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0B021D" w:rsidRDefault="006A46F0" w:rsidP="009F7527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B021D">
        <w:rPr>
          <w:rFonts w:ascii="Times New Roman" w:hAnsi="Times New Roman"/>
          <w:spacing w:val="2"/>
          <w:sz w:val="24"/>
          <w:szCs w:val="24"/>
          <w:lang w:eastAsia="ru-RU"/>
        </w:rPr>
        <w:t xml:space="preserve">Об утверждении Положения об условиях и порядке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предоставления жилых помещений маневренного фонда специализированного жилищного фонда Северного сельского поселения для временного проживания отдельных категорий граждан, предусмотренных Жилищным кодексом Российской Федерации</w:t>
      </w:r>
    </w:p>
    <w:p w:rsidR="006A46F0" w:rsidRPr="000B021D" w:rsidRDefault="006A46F0" w:rsidP="00C934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46F0" w:rsidRPr="000B021D" w:rsidRDefault="006A46F0" w:rsidP="009F752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B021D">
        <w:rPr>
          <w:rFonts w:ascii="Times New Roman" w:hAnsi="Times New Roman"/>
          <w:spacing w:val="2"/>
          <w:sz w:val="24"/>
          <w:szCs w:val="24"/>
          <w:lang w:eastAsia="ru-RU"/>
        </w:rPr>
        <w:t>В целях обеспечения отдельных категорий граждан, предусмотренных </w:t>
      </w:r>
      <w:hyperlink r:id="rId7" w:history="1">
        <w:r w:rsidRPr="000B021D">
          <w:rPr>
            <w:rFonts w:ascii="Times New Roman" w:hAnsi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0B021D">
        <w:rPr>
          <w:rFonts w:ascii="Times New Roman" w:hAnsi="Times New Roman"/>
          <w:spacing w:val="2"/>
          <w:sz w:val="24"/>
          <w:szCs w:val="24"/>
          <w:lang w:eastAsia="ru-RU"/>
        </w:rPr>
        <w:t>, жилыми помещениями маневренного фонда специализированного жилищн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ого фонда Северного сельского поселения</w:t>
      </w:r>
      <w:r w:rsidRPr="000B021D">
        <w:rPr>
          <w:rFonts w:ascii="Times New Roman" w:hAnsi="Times New Roman"/>
          <w:spacing w:val="2"/>
          <w:sz w:val="24"/>
          <w:szCs w:val="24"/>
          <w:lang w:eastAsia="ru-RU"/>
        </w:rPr>
        <w:t>, в соответствии с </w:t>
      </w:r>
      <w:hyperlink r:id="rId8" w:history="1">
        <w:r w:rsidRPr="000B021D">
          <w:rPr>
            <w:rFonts w:ascii="Times New Roman" w:hAnsi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0B021D">
        <w:rPr>
          <w:rFonts w:ascii="Times New Roman" w:hAnsi="Times New Roman"/>
          <w:spacing w:val="2"/>
          <w:sz w:val="24"/>
          <w:szCs w:val="24"/>
          <w:lang w:eastAsia="ru-RU"/>
        </w:rPr>
        <w:t>, </w:t>
      </w:r>
    </w:p>
    <w:p w:rsidR="006A46F0" w:rsidRPr="000B021D" w:rsidRDefault="006A46F0" w:rsidP="00016C76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0B021D" w:rsidRDefault="006A46F0" w:rsidP="00574284">
      <w:pPr>
        <w:spacing w:after="0" w:line="240" w:lineRule="auto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D25597" w:rsidRDefault="006A46F0" w:rsidP="00D25597">
      <w:pPr>
        <w:pStyle w:val="ConsPlusNormal0"/>
        <w:rPr>
          <w:rFonts w:ascii="Times New Roman" w:hAnsi="Times New Roman" w:cs="Times New Roman"/>
          <w:color w:val="2D2D2D"/>
          <w:sz w:val="24"/>
          <w:szCs w:val="24"/>
        </w:rPr>
      </w:pPr>
      <w:r w:rsidRPr="00D2559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46F0" w:rsidRPr="00D25597" w:rsidRDefault="006A46F0" w:rsidP="00D25597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D25597">
        <w:rPr>
          <w:rFonts w:ascii="Times New Roman" w:hAnsi="Times New Roman" w:cs="Times New Roman"/>
          <w:sz w:val="24"/>
          <w:szCs w:val="24"/>
        </w:rPr>
        <w:t>1. Утвердить прилагаемое Положение об условиях и порядке предоставления жилых помещений маневренного фонда специализированного жилищного фонда Северного сельского поселения для временного проживания отдельных категорий граждан, предусмотренных </w:t>
      </w:r>
      <w:hyperlink r:id="rId9" w:history="1">
        <w:r w:rsidRPr="00D2559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Жилищным кодексом Российской Федерации</w:t>
        </w:r>
      </w:hyperlink>
      <w:r w:rsidRPr="00D25597">
        <w:rPr>
          <w:rFonts w:ascii="Times New Roman" w:hAnsi="Times New Roman" w:cs="Times New Roman"/>
          <w:sz w:val="24"/>
          <w:szCs w:val="24"/>
        </w:rPr>
        <w:t>.</w:t>
      </w:r>
    </w:p>
    <w:p w:rsidR="006A46F0" w:rsidRPr="00D25597" w:rsidRDefault="006A46F0" w:rsidP="00D25597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D25597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 специалиста  1 категории по вопросам ЖКХ, благоустройству и управлению муниципальным имуществом Администрации поселения.</w:t>
      </w:r>
    </w:p>
    <w:p w:rsidR="006A46F0" w:rsidRPr="00D25597" w:rsidRDefault="006A46F0" w:rsidP="00D25597">
      <w:pPr>
        <w:pStyle w:val="ConsPlusNormal0"/>
        <w:rPr>
          <w:rFonts w:ascii="Times New Roman" w:hAnsi="Times New Roman" w:cs="Times New Roman"/>
          <w:spacing w:val="2"/>
          <w:sz w:val="24"/>
          <w:szCs w:val="24"/>
        </w:rPr>
      </w:pPr>
      <w:r w:rsidRPr="00D25597">
        <w:rPr>
          <w:rFonts w:ascii="Times New Roman" w:hAnsi="Times New Roman" w:cs="Times New Roman"/>
          <w:spacing w:val="2"/>
          <w:sz w:val="24"/>
          <w:szCs w:val="24"/>
        </w:rPr>
        <w:t>3. Настоящее постановление вступает в силу со дня его подписания, подлежит официальному обнародованию и размещению на официальном сайте Администрации Северного  сельского поселения в сети Интернет.</w:t>
      </w:r>
    </w:p>
    <w:p w:rsidR="006A46F0" w:rsidRDefault="006A46F0" w:rsidP="004218A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6A46F0" w:rsidRDefault="006A46F0" w:rsidP="004218A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И.о. Главы Северного  сельского поселения                                                 Н.М. Ларионова</w:t>
      </w:r>
    </w:p>
    <w:p w:rsidR="006A46F0" w:rsidRPr="009F7527" w:rsidRDefault="006A46F0" w:rsidP="00744C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46F0" w:rsidRPr="009F7527" w:rsidRDefault="006A46F0" w:rsidP="009F7527">
      <w:pPr>
        <w:jc w:val="both"/>
        <w:rPr>
          <w:rFonts w:ascii="Times New Roman" w:hAnsi="Times New Roman"/>
          <w:sz w:val="24"/>
          <w:szCs w:val="24"/>
        </w:rPr>
      </w:pPr>
      <w:r w:rsidRPr="009F7527">
        <w:rPr>
          <w:rFonts w:ascii="Times New Roman" w:hAnsi="Times New Roman"/>
          <w:sz w:val="24"/>
          <w:szCs w:val="24"/>
        </w:rPr>
        <w:br/>
      </w:r>
    </w:p>
    <w:p w:rsidR="006A46F0" w:rsidRPr="000B021D" w:rsidRDefault="006A46F0" w:rsidP="00AC6A3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6A46F0" w:rsidRPr="000B021D" w:rsidRDefault="006A46F0" w:rsidP="00AC6A3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6A46F0" w:rsidRPr="000B021D" w:rsidRDefault="006A46F0" w:rsidP="00AC6A3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B021D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6A46F0" w:rsidRDefault="006A46F0" w:rsidP="003F29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6A46F0" w:rsidRDefault="006A46F0" w:rsidP="003F29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Default="006A46F0" w:rsidP="003F29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Default="006A46F0" w:rsidP="003F29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Default="006A46F0" w:rsidP="003F29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Default="006A46F0" w:rsidP="003F29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Default="006A46F0" w:rsidP="003F29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F29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Приложение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к постановлению Администрации 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Северного сельского поселения</w:t>
      </w:r>
    </w:p>
    <w:p w:rsidR="006A46F0" w:rsidRPr="00314588" w:rsidRDefault="006A46F0" w:rsidP="003145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от 03.06.2020 № 33</w:t>
      </w:r>
    </w:p>
    <w:p w:rsidR="006A46F0" w:rsidRPr="00314588" w:rsidRDefault="006A46F0" w:rsidP="003E736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>Положение об условиях и порядке предоставления жилых помещений маневренного фонда специализированного жилищного фонда Северного сельского поселения  для временного проживания отдельных категорий граждан, предусмотренных Жилищным кодексом Российской Федерации</w:t>
      </w:r>
    </w:p>
    <w:p w:rsidR="006A46F0" w:rsidRPr="00314588" w:rsidRDefault="006A46F0" w:rsidP="006714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1.1. Настоящее Положение определяет условия, порядок предоставления жилых помещений маневренного фонда специализированного жилищного фонда Северного сельского поселения для временного проживания отдельных категорий граждан, предусмотренных </w:t>
      </w:r>
      <w:hyperlink r:id="rId10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(далее - жилые помещения маневренного фонда).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Действие настоящего Положения не распространяется на детей-сирот,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маневренного фонда в соответствии с нормативными правовыми актами Томской области.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1.2. Понятия и термины, используемые в настоящем Положении, соответствуют определениям, установленным </w:t>
      </w:r>
      <w:hyperlink r:id="rId11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. 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1.3.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1.4. Включение жилого помещения в специализированный жилищный фонд Северного сельского поселения с отнесением такого помещения к жилому помещению маневренного фонда и исключение жилого помещения из указанного фонда осуществляется на основании постановления Администрации Северного сельского поселения. 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1.5. Жилые помещения маневренного фонда предоставляются гражданам для временного проживания при наличии свободных помещений по основаниям, установленным </w:t>
      </w:r>
      <w:hyperlink r:id="rId12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1.6. Рассмотрение заявлений граждан о предоставлении жилых помещений маневренного фонда осуществляется Главой Администрации Северного сельского поселения.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1.7.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1.8. Жилые помещения маневренного фонда не подлежат отчуждению, передаче в аренду, внаем, за исключением передачи таких помещений по договорам найма в порядке, предусмотренном действующим жилищным законодательством.</w:t>
      </w:r>
    </w:p>
    <w:p w:rsidR="006A46F0" w:rsidRPr="00314588" w:rsidRDefault="006A46F0" w:rsidP="003F29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>2. Порядок предоставления жилых помещений маневренного фонда</w:t>
      </w:r>
    </w:p>
    <w:p w:rsidR="006A46F0" w:rsidRPr="00314588" w:rsidRDefault="006A46F0" w:rsidP="00A513A0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 Жилые помещения маневренного фонда предназначены для временного проживания:</w:t>
      </w:r>
    </w:p>
    <w:p w:rsidR="006A46F0" w:rsidRPr="00314588" w:rsidRDefault="006A46F0" w:rsidP="00A513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2.1.1. Граждан в связи с капитальным ремонтом или реконструкцией дома, в котором находятся жилые помещения, занимаемые по договорам социального найма.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2.1.5. Иных граждан в случаях, предусмотренных законодательством.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2.2. Предоставление жилого помещения маневренного фонда осуществляется на основании письменного заявления гражданина, поданного в Администрацию поселения либо в многофункциональный центр предоставления государственных и муниципальных услуг по месту жительства по форме согласно приложению 1 к настоящему Положению (далее - заявление, МФЦ), где заявитель подтверждает своей подписью достоверность представленных в нем сведений.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2.3. К заявлению прилагаются следующие документы: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копия паспорта или иного документа, удостоверяющего личность заявителя и членов его семьи;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копии документов, подтверждающих родственные отношения заявителя и членов его семьи (свидетельства о заключении брака, о рождении, об усыновлении (удочерении), об установлении отцовства);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правоустанавливающие документы на объекты недвижимости, права на которые не зарегистрированы в Едином государственном реестре недвижимости (в случае наличия таких жилых помещений у заявителя или членов его семьи);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факт утраты жилого помещения в результате обращения взыскания на это жилое помещение (для категории граждан, указанных в подпункте 2.1.2 настоящего Положения);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подтверждающие, что жилые помещения стали непригодными для проживания в результате признания многоквартирного дома аварийным и подлежащим сносу или реконструкции  (для категории граждан, указанных в подпункте 2.1.4 настоящего Положения);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копии документов, удостоверяющих личность и подтверждающих полномочия представителя заявителя (в случае если с заявлением обращается представитель заявителя);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согласие на обработку персональных данных заявителя и всех членов его семьи по форме, утвержденной администрацией поселения.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Администрация поселения, МФЦ самостоятельно запрашивают в порядке межведомственного информационного взаимодействия документы (их копии или содержащиеся в них сведения)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действующим законодательством, если такие документы не были представлены заявителем по собственной инициативе, а именно: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информацию о лицах, проживающих совместно с заявителем (в отношении граждан, проживающих в жилых помещениях государственного жилищного фонда);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сведения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представление сведений, содержащихся в Едином государственном реестре недвижимости, его территориальных органов, по имеющимся объектам недвижимого имущества у заявителя и членов его семьи на территории Российской Федерации;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проведение капитального ремонта или реконструкции дома (для категории граждан, указанных в подпункте 2.1.1 настоящего Положения);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документы, подтверждающие факт нахождения жилого помещения в непригодном для проживания состоянии в результате чрезвычайных обстоятельств (для категории граждан, указанных в подпункте 2.1.3 настоящего Положения).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Заявление и документы по выбору заявителя могут быть представлены на бумажных носителях, либо в форме электронных документов, в том числе через единый портал государственных и муниципальных услуг.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Копии документов должны быть представлены одновременно с предъявлением подлинника.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2.4. На поступившем в Администрацию поселения, МФЦ заявлении делается отметка о его принятии с указанием даты и времени.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Заявителю выдается расписка в получении заявления и прилагаемых к нему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Заявление регистрируется в день его поступления в книге регистрации заявлений граждан о предоставлении им жилых помещениях маневренного фонда специализированного жилищного фонда Северного сельского поселения (далее - книга регистрации) по форме согласно приложению 2 к настоящему Положению.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В случае принятия заявления и прилагаемых к нему документов сотрудником МФЦ документы в течение 2 рабочих дней со дня их принятия направляются на рассмотрение в Администрацию поселения, ответственный специалист, в свою очередь, в течение 1 рабочего дня со дня их получения регистрирует заявление в книге регистрации.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2.5. Администрация поселения не позднее чем через 30 рабочих дней со дня регистрации заявления принимает одно из следующих решений: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1) о предоставлении гражданину жилого помещения маневренного фонда;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2) об отказе в предоставлении гражданину жилого помещения маневренного фонда.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2.6. Основаниями для отказа в предоставлении гражданину жилого помещения маневренного фонда являются следующие обстоятельства: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отсутствует жилое помещение маневренного фонда, не распределенное по договору найма жилого помещения маневренного фонда;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заявителем не предоставлены (предоставлены не в полном объеме) документы, предусмотренные пунктом 2.3 настоящего Положения, при этом указанные документы не могут быть получены администрацией поселения, МФЦ по межведомственным запросам;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заявитель не относится к категории граждан, которым может быть предоставлено жилое помещение маневренного фонда;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сведения, представленные в прилагаемых к заявлению документах, не соответствуют действительности;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- у заявителя или членов его семьи имеются иные пригодные для проживания жилые помещения на праве собственности или на праве пользования.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2.7. Администрация поселения оформляет принятое решение в форме постановления о предоставлении гражданину жилого помещения маневренного фонда (отказе в предоставлении) и в течение трех рабочих дней со дня издания приказа письменно информирует заявителя.</w:t>
      </w:r>
    </w:p>
    <w:p w:rsidR="006A46F0" w:rsidRPr="00314588" w:rsidRDefault="006A46F0" w:rsidP="003F29D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Решение об отказе в предоставлении жилого помещения маневренного фонда должно содержать основания такого отказа, установленные пунктом 2.6 настоящего Положения.</w:t>
      </w:r>
    </w:p>
    <w:p w:rsidR="006A46F0" w:rsidRPr="00314588" w:rsidRDefault="006A46F0" w:rsidP="003E736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>3. Заключение, расторжение и прекращение договора найма жилого помещения маневренного фонда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3.1. Решение Администрации поселения о предоставлении жилого помещения маневренного фонда является основанием для заключения с гражданином договора найма жилого помещения маневренного фонда.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3.2. Договор найма жилого помещения маневренного фонда заключается в соответствии с  </w:t>
      </w:r>
      <w:hyperlink r:id="rId13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Типовым договором найма жилого помещения маневренного фонда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, утвержденным </w:t>
      </w:r>
      <w:hyperlink r:id="rId14" w:history="1">
        <w:r w:rsidRPr="00314588">
          <w:rPr>
            <w:rFonts w:ascii="Times New Roman" w:hAnsi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помещения"</w:t>
        </w:r>
      </w:hyperlink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3.3. Договор найма жилого помещения маневренного фонда заключается на период: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3.3.1. До завершения капитального ремонта или реконструкции дома (при заключении такого договора с гражданами, указанными в подпункте 2.1.1 настоящего Положения).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3.3.2.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2.1.2 настоящего Положения).</w:t>
      </w:r>
    </w:p>
    <w:p w:rsidR="006A46F0" w:rsidRPr="00314588" w:rsidRDefault="006A46F0" w:rsidP="00B82A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3.3.3. До завершения расчетов с гражданами, единственное жилое помещение которых стало непригодным для проживания в результате чрезвычайных обстоятельств либо до предоставления им жилых помещений государственного или муниципального жилищного фонда в случаях и в порядке, которые предусмотрены действующим законодательством (при заключении такого договора с гражданами, указанными в подпункте 2.1.3 настоящего Положения).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3.3.4. До завершения расчетов с гражданами, у которых жилые помещения стали  непригодным для проживания в результате признания многоквартирного дома аварийным и подлежащим сносу или реконструкции, либо до представления им жилых помещений, </w:t>
      </w:r>
      <w:r w:rsidRPr="00314588">
        <w:rPr>
          <w:rFonts w:ascii="Times New Roman" w:hAnsi="Times New Roman"/>
          <w:b/>
          <w:spacing w:val="2"/>
          <w:sz w:val="24"/>
          <w:szCs w:val="24"/>
          <w:lang w:eastAsia="ru-RU"/>
        </w:rPr>
        <w:t>но не более чем на два года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. </w:t>
      </w:r>
    </w:p>
    <w:p w:rsidR="006A46F0" w:rsidRPr="00314588" w:rsidRDefault="006A46F0" w:rsidP="00B82A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3.3.5. Установленный законодательством (при заключении такого договора с гражданами, указанными в подпункте 2.1.4 настоящего Положения).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3.4.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3.5. Передача жилого помещения маневренного фонда гражданину осуществляется по акту передачи жилого помещения с указанием технического состояния жилого помещения, санитарно-технического и иного оборудования, находящегося в нем.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При освобождении жилого помещения маневренного фонда гражданин обязан сдать его в надлежащем состоянии по акту передачи жилого помещения с указанием технического состояния жилого помещения, санитарно-технического и иного оборудования, находящегося в нем.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3.6. Расторжение или прекращение договора найма жилого помещения маневренного фонда, а также выселение граждан из жилого помещения маневренного фонда производится по основаниям и в порядке, установленным жилищным законодательством.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Default="006A46F0" w:rsidP="0088056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88056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Приложение 1</w: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</w:tblGrid>
      <w:tr w:rsidR="006A46F0" w:rsidRPr="00314588" w:rsidTr="0060196C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6A46F0" w:rsidRPr="00314588" w:rsidRDefault="006A46F0" w:rsidP="0060196C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 Положению об условиях и порядке предоставления жилых помещений маневренного фонда специализированного  жилищного фонда  Северного сельского поселения для временного проживания отдельных категорий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 xml:space="preserve">граждан, предусмотренных </w:t>
            </w:r>
            <w:hyperlink r:id="rId15" w:history="1">
              <w:r w:rsidRPr="00314588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Жилищным кодексом Российской Федерации</w:t>
              </w:r>
            </w:hyperlink>
          </w:p>
        </w:tc>
      </w:tr>
    </w:tbl>
    <w:p w:rsidR="006A46F0" w:rsidRPr="00314588" w:rsidRDefault="006A46F0" w:rsidP="002579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                                         Главе Северного сельского поселения</w:t>
      </w:r>
    </w:p>
    <w:p w:rsidR="006A46F0" w:rsidRPr="00314588" w:rsidRDefault="006A46F0" w:rsidP="002579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</w:t>
      </w:r>
      <w:r w:rsidRPr="00314588">
        <w:rPr>
          <w:rFonts w:ascii="Times New Roman" w:hAnsi="Times New Roman"/>
          <w:spacing w:val="2"/>
          <w:lang w:eastAsia="ru-RU"/>
        </w:rPr>
        <w:t>(фамилия, имя, отчество)</w:t>
      </w: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                                         от _______________________________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        </w:t>
      </w:r>
      <w:r w:rsidRPr="00314588">
        <w:rPr>
          <w:rFonts w:ascii="Times New Roman" w:hAnsi="Times New Roman"/>
          <w:spacing w:val="2"/>
          <w:lang w:eastAsia="ru-RU"/>
        </w:rPr>
        <w:t>(фамилия, имя, отчество)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 _________________________________,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зарегистрированного (-ой) по адресу: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 _________________________________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                                       телефон: __________________________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 ЗАЯВЛЕНИЕ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    В связи с _________________________________________________________________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   </w:t>
      </w:r>
      <w:r w:rsidRPr="00314588">
        <w:rPr>
          <w:rFonts w:ascii="Times New Roman" w:hAnsi="Times New Roman"/>
          <w:spacing w:val="2"/>
          <w:lang w:eastAsia="ru-RU"/>
        </w:rPr>
        <w:t>(указать основания предоставления жилого  помещения маневренного фонда)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прошу   Вас  рассмотреть  вопрос  о  предоставлении  мне  жилого  помещения маневренного   фонда   специализированного  жилищного  фонда  Северного  сельского поселения.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Моя семья состоит из ___________ человек: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36"/>
        <w:gridCol w:w="2013"/>
        <w:gridCol w:w="1290"/>
        <w:gridCol w:w="2753"/>
        <w:gridCol w:w="2563"/>
      </w:tblGrid>
      <w:tr w:rsidR="006A46F0" w:rsidRPr="00314588" w:rsidTr="003E736D">
        <w:trPr>
          <w:trHeight w:val="15"/>
        </w:trPr>
        <w:tc>
          <w:tcPr>
            <w:tcW w:w="739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3E73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отчество,</w:t>
            </w:r>
          </w:p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родственные отношения заявителя и членов его семьи</w:t>
            </w:r>
          </w:p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(серия и номер, дата выдачи, кем выдан)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Место регистрации (пребывания),</w:t>
            </w:r>
          </w:p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A46F0" w:rsidRPr="00314588" w:rsidTr="003E73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3E73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3E73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    К заявлению прилагаются следующие документы: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1) _______________________________________________________________________;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lang w:eastAsia="ru-RU"/>
        </w:rPr>
        <w:t>(наименование и номер документа, кем и когда выдан)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2) _______________________________________________________________________;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lang w:eastAsia="ru-RU"/>
        </w:rPr>
        <w:t>(наименование и номер документа, кем и когда выдан)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3) _______________________________________________________________________.</w:t>
      </w:r>
    </w:p>
    <w:p w:rsidR="006A46F0" w:rsidRPr="00314588" w:rsidRDefault="006A46F0" w:rsidP="002B56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314588">
        <w:rPr>
          <w:rFonts w:ascii="Times New Roman" w:hAnsi="Times New Roman"/>
          <w:spacing w:val="2"/>
          <w:lang w:eastAsia="ru-RU"/>
        </w:rPr>
        <w:t>(наименование и номер документа, кем и когда выдан)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2160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Подтверждаю  достоверность  представленных  документов  и  сведений. Об ответственности  за  предоставление  недостоверных  сведений  и  документов предупрежден (предупреждена).</w:t>
      </w:r>
    </w:p>
    <w:p w:rsidR="006A46F0" w:rsidRPr="00314588" w:rsidRDefault="006A46F0" w:rsidP="0021600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Мое   согласие  и  членов  моей  семьи  на  обработку  и  представление персональных данных прилагаются.</w:t>
      </w:r>
    </w:p>
    <w:p w:rsidR="006A46F0" w:rsidRPr="00314588" w:rsidRDefault="006A46F0" w:rsidP="0078022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  <w:t>________________________     </w:t>
      </w:r>
      <w:bookmarkStart w:id="0" w:name="_GoBack"/>
      <w:bookmarkEnd w:id="0"/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_____________      ________________________________</w:t>
      </w:r>
    </w:p>
    <w:p w:rsidR="006A46F0" w:rsidRPr="00314588" w:rsidRDefault="006A46F0" w:rsidP="00216005">
      <w:pPr>
        <w:shd w:val="clear" w:color="auto" w:fill="FFFFFF"/>
        <w:tabs>
          <w:tab w:val="left" w:pos="6345"/>
        </w:tabs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314588">
        <w:rPr>
          <w:rFonts w:ascii="Times New Roman" w:hAnsi="Times New Roman"/>
          <w:spacing w:val="2"/>
          <w:sz w:val="20"/>
          <w:szCs w:val="20"/>
          <w:lang w:eastAsia="ru-RU"/>
        </w:rPr>
        <w:t>(дата и время подачи заявления)       (подпись заявителя)                     (расшифровка подписи)</w:t>
      </w:r>
    </w:p>
    <w:p w:rsidR="006A46F0" w:rsidRPr="00314588" w:rsidRDefault="006A46F0" w:rsidP="003E736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1617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Приложение 2</w: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</w:tblGrid>
      <w:tr w:rsidR="006A46F0" w:rsidRPr="00314588" w:rsidTr="0060196C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6A46F0" w:rsidRPr="00314588" w:rsidRDefault="006A46F0" w:rsidP="0060196C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 Положению об условиях и порядке предоставления жилых помещений маневренного фонда специализированного  жилищного фонда  Северного сельского поселения для временного проживания отдельных категорий</w:t>
            </w:r>
            <w:r w:rsidRPr="0031458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 xml:space="preserve">граждан, предусмотренных </w:t>
            </w:r>
            <w:hyperlink r:id="rId16" w:history="1">
              <w:r w:rsidRPr="00314588"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Жилищным кодексом Российской Федерации</w:t>
              </w:r>
            </w:hyperlink>
          </w:p>
        </w:tc>
      </w:tr>
    </w:tbl>
    <w:p w:rsidR="006A46F0" w:rsidRPr="00314588" w:rsidRDefault="006A46F0" w:rsidP="00A468D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6A46F0" w:rsidRPr="00314588" w:rsidRDefault="006A46F0" w:rsidP="00A468D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КНИГА РЕГИСТРАЦИИ</w:t>
      </w:r>
    </w:p>
    <w:p w:rsidR="006A46F0" w:rsidRPr="00314588" w:rsidRDefault="006A46F0" w:rsidP="00A468D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 заявлений граждан о предоставлении им жилых помещений маневренного фонда специализированного жилищного фонда Северного сельского поселения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Начата: ____________ 20__ г.</w:t>
      </w:r>
    </w:p>
    <w:p w:rsidR="006A46F0" w:rsidRPr="00314588" w:rsidRDefault="006A46F0" w:rsidP="003E736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14588">
        <w:rPr>
          <w:rFonts w:ascii="Times New Roman" w:hAnsi="Times New Roman"/>
          <w:spacing w:val="2"/>
          <w:sz w:val="24"/>
          <w:szCs w:val="24"/>
          <w:lang w:eastAsia="ru-RU"/>
        </w:rPr>
        <w:t>Окончена: __________ 20__ г.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32"/>
        <w:gridCol w:w="1468"/>
        <w:gridCol w:w="1640"/>
        <w:gridCol w:w="1834"/>
        <w:gridCol w:w="1467"/>
        <w:gridCol w:w="2214"/>
      </w:tblGrid>
      <w:tr w:rsidR="006A46F0" w:rsidRPr="00314588" w:rsidTr="004A6FD4">
        <w:trPr>
          <w:trHeight w:val="15"/>
        </w:trPr>
        <w:tc>
          <w:tcPr>
            <w:tcW w:w="732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6A46F0" w:rsidRPr="00314588" w:rsidRDefault="006A46F0" w:rsidP="003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принятия заявления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заявителя и членов его семьи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Адрес занимаемого заявителем жилого помещения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 и номер приказа о принятом решении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регистрационный номер документа, информирующего заявителя о принятом решении</w:t>
            </w: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5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F0" w:rsidRPr="00314588" w:rsidTr="004A6FD4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46F0" w:rsidRPr="00314588" w:rsidRDefault="006A46F0" w:rsidP="003E73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6F0" w:rsidRPr="00314588" w:rsidRDefault="006A46F0">
      <w:pPr>
        <w:rPr>
          <w:rFonts w:ascii="Times New Roman" w:hAnsi="Times New Roman"/>
          <w:sz w:val="24"/>
          <w:szCs w:val="24"/>
        </w:rPr>
      </w:pPr>
    </w:p>
    <w:sectPr w:rsidR="006A46F0" w:rsidRPr="00314588" w:rsidSect="0001203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F0" w:rsidRDefault="006A46F0" w:rsidP="006D5C22">
      <w:pPr>
        <w:spacing w:after="0" w:line="240" w:lineRule="auto"/>
      </w:pPr>
      <w:r>
        <w:separator/>
      </w:r>
    </w:p>
  </w:endnote>
  <w:endnote w:type="continuationSeparator" w:id="0">
    <w:p w:rsidR="006A46F0" w:rsidRDefault="006A46F0" w:rsidP="006D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F0" w:rsidRDefault="006A46F0">
    <w:pPr>
      <w:pStyle w:val="Footer"/>
      <w:jc w:val="center"/>
    </w:pPr>
    <w:fldSimple w:instr="PAGE   \* MERGEFORMAT">
      <w:r>
        <w:rPr>
          <w:noProof/>
        </w:rPr>
        <w:t>8</w:t>
      </w:r>
    </w:fldSimple>
  </w:p>
  <w:p w:rsidR="006A46F0" w:rsidRDefault="006A46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F0" w:rsidRDefault="006A46F0" w:rsidP="006D5C22">
      <w:pPr>
        <w:spacing w:after="0" w:line="240" w:lineRule="auto"/>
      </w:pPr>
      <w:r>
        <w:separator/>
      </w:r>
    </w:p>
  </w:footnote>
  <w:footnote w:type="continuationSeparator" w:id="0">
    <w:p w:rsidR="006A46F0" w:rsidRDefault="006A46F0" w:rsidP="006D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BC3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C60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E8E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B60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9AE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DE8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C8E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0D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BCB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5C4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37609"/>
    <w:multiLevelType w:val="hybridMultilevel"/>
    <w:tmpl w:val="0D9C8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7B9"/>
    <w:rsid w:val="00012035"/>
    <w:rsid w:val="0001290E"/>
    <w:rsid w:val="00016C76"/>
    <w:rsid w:val="00016F1C"/>
    <w:rsid w:val="00036675"/>
    <w:rsid w:val="00042F40"/>
    <w:rsid w:val="00045EFC"/>
    <w:rsid w:val="000A2A08"/>
    <w:rsid w:val="000B021D"/>
    <w:rsid w:val="000B37B9"/>
    <w:rsid w:val="000E08A1"/>
    <w:rsid w:val="00137982"/>
    <w:rsid w:val="001617A1"/>
    <w:rsid w:val="00195C39"/>
    <w:rsid w:val="001D4DE6"/>
    <w:rsid w:val="001E779E"/>
    <w:rsid w:val="001F2A0D"/>
    <w:rsid w:val="00216005"/>
    <w:rsid w:val="0024316B"/>
    <w:rsid w:val="0025795A"/>
    <w:rsid w:val="00293043"/>
    <w:rsid w:val="002A14CA"/>
    <w:rsid w:val="002B563B"/>
    <w:rsid w:val="00314588"/>
    <w:rsid w:val="00324945"/>
    <w:rsid w:val="003706DF"/>
    <w:rsid w:val="003754B6"/>
    <w:rsid w:val="003D2574"/>
    <w:rsid w:val="003E736D"/>
    <w:rsid w:val="003F29DD"/>
    <w:rsid w:val="003F6A07"/>
    <w:rsid w:val="004218A0"/>
    <w:rsid w:val="00432AC9"/>
    <w:rsid w:val="004349AB"/>
    <w:rsid w:val="00482B74"/>
    <w:rsid w:val="004A027C"/>
    <w:rsid w:val="004A6FD4"/>
    <w:rsid w:val="004E4DE2"/>
    <w:rsid w:val="005030E4"/>
    <w:rsid w:val="00574284"/>
    <w:rsid w:val="0059679A"/>
    <w:rsid w:val="005C1EA8"/>
    <w:rsid w:val="006013AF"/>
    <w:rsid w:val="0060196C"/>
    <w:rsid w:val="00602ECA"/>
    <w:rsid w:val="006714FE"/>
    <w:rsid w:val="00690ED4"/>
    <w:rsid w:val="00697523"/>
    <w:rsid w:val="006A39E5"/>
    <w:rsid w:val="006A46F0"/>
    <w:rsid w:val="006D5C22"/>
    <w:rsid w:val="006E0649"/>
    <w:rsid w:val="006F6713"/>
    <w:rsid w:val="00730F11"/>
    <w:rsid w:val="00740423"/>
    <w:rsid w:val="00744CF5"/>
    <w:rsid w:val="007568A0"/>
    <w:rsid w:val="00765FDE"/>
    <w:rsid w:val="0078022C"/>
    <w:rsid w:val="007D0B50"/>
    <w:rsid w:val="007D3F0C"/>
    <w:rsid w:val="00802852"/>
    <w:rsid w:val="0083267A"/>
    <w:rsid w:val="00841088"/>
    <w:rsid w:val="00850C81"/>
    <w:rsid w:val="0088056E"/>
    <w:rsid w:val="00894D5A"/>
    <w:rsid w:val="008C5E52"/>
    <w:rsid w:val="0090126B"/>
    <w:rsid w:val="00902519"/>
    <w:rsid w:val="0091495A"/>
    <w:rsid w:val="009460C9"/>
    <w:rsid w:val="009C0B24"/>
    <w:rsid w:val="009E74AC"/>
    <w:rsid w:val="009F5217"/>
    <w:rsid w:val="009F7527"/>
    <w:rsid w:val="00A0221B"/>
    <w:rsid w:val="00A13607"/>
    <w:rsid w:val="00A23FE9"/>
    <w:rsid w:val="00A3311D"/>
    <w:rsid w:val="00A468D9"/>
    <w:rsid w:val="00A513A0"/>
    <w:rsid w:val="00A67DB3"/>
    <w:rsid w:val="00AC6A35"/>
    <w:rsid w:val="00B245F4"/>
    <w:rsid w:val="00B82A58"/>
    <w:rsid w:val="00BB5435"/>
    <w:rsid w:val="00BF32DC"/>
    <w:rsid w:val="00C0023D"/>
    <w:rsid w:val="00C062F3"/>
    <w:rsid w:val="00C27937"/>
    <w:rsid w:val="00C60FD9"/>
    <w:rsid w:val="00C63829"/>
    <w:rsid w:val="00C65580"/>
    <w:rsid w:val="00C81EEE"/>
    <w:rsid w:val="00C934B9"/>
    <w:rsid w:val="00C97D8C"/>
    <w:rsid w:val="00CF4C9F"/>
    <w:rsid w:val="00D05EB9"/>
    <w:rsid w:val="00D25597"/>
    <w:rsid w:val="00D432FE"/>
    <w:rsid w:val="00D535C7"/>
    <w:rsid w:val="00D81229"/>
    <w:rsid w:val="00DA1E46"/>
    <w:rsid w:val="00DA51A2"/>
    <w:rsid w:val="00DF3AF3"/>
    <w:rsid w:val="00E0150F"/>
    <w:rsid w:val="00E0254C"/>
    <w:rsid w:val="00E10573"/>
    <w:rsid w:val="00E23C52"/>
    <w:rsid w:val="00E46306"/>
    <w:rsid w:val="00E64168"/>
    <w:rsid w:val="00E6525A"/>
    <w:rsid w:val="00E93A08"/>
    <w:rsid w:val="00EE5818"/>
    <w:rsid w:val="00F019B3"/>
    <w:rsid w:val="00F3450B"/>
    <w:rsid w:val="00F511C5"/>
    <w:rsid w:val="00FA50ED"/>
    <w:rsid w:val="00FC3C47"/>
    <w:rsid w:val="00FC744F"/>
    <w:rsid w:val="00FE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3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5C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5C22"/>
    <w:rPr>
      <w:rFonts w:cs="Times New Roman"/>
    </w:rPr>
  </w:style>
  <w:style w:type="character" w:styleId="Hyperlink">
    <w:name w:val="Hyperlink"/>
    <w:basedOn w:val="DefaultParagraphFont"/>
    <w:uiPriority w:val="99"/>
    <w:rsid w:val="009F75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25795A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4A6FD4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4A6FD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A6FD4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4A6FD4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1">
    <w:name w:val="Основной текст (2)1"/>
    <w:basedOn w:val="Normal"/>
    <w:uiPriority w:val="99"/>
    <w:rsid w:val="004A6FD4"/>
    <w:pPr>
      <w:widowControl w:val="0"/>
      <w:shd w:val="clear" w:color="auto" w:fill="FFFFFF"/>
      <w:spacing w:before="660" w:after="360" w:line="317" w:lineRule="exact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90196614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1966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9</Pages>
  <Words>2725</Words>
  <Characters>15537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71</cp:revision>
  <dcterms:created xsi:type="dcterms:W3CDTF">2019-04-25T07:19:00Z</dcterms:created>
  <dcterms:modified xsi:type="dcterms:W3CDTF">2020-06-25T07:36:00Z</dcterms:modified>
</cp:coreProperties>
</file>